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15" w:rsidRPr="003F0E1C" w:rsidRDefault="00A56D15" w:rsidP="003F0E1C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Реквизиты по уплате </w:t>
      </w:r>
      <w:r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государственной пошлины 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>за выдачу паспорта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, 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>удостоверяющего личность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гражданина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>РФ</w:t>
      </w:r>
      <w:r w:rsidR="004B7583" w:rsidRP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за пределами территории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>РФ</w:t>
      </w:r>
      <w:r w:rsidR="003F0E1C">
        <w:rPr>
          <w:rStyle w:val="menu3br"/>
          <w:rFonts w:ascii="Times New Roman" w:hAnsi="Times New Roman" w:cs="Times New Roman"/>
          <w:b/>
          <w:sz w:val="24"/>
          <w:szCs w:val="28"/>
        </w:rPr>
        <w:t>,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</w:t>
      </w:r>
      <w:r w:rsidR="003F0E1C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содержащего </w:t>
      </w:r>
      <w:r w:rsidR="003F0E1C" w:rsidRPr="003F0E1C">
        <w:rPr>
          <w:rStyle w:val="menu3br"/>
          <w:rFonts w:ascii="Times New Roman" w:hAnsi="Times New Roman" w:cs="Times New Roman"/>
          <w:b/>
          <w:sz w:val="24"/>
          <w:szCs w:val="28"/>
        </w:rPr>
        <w:t>электронный носитель информации</w:t>
      </w:r>
      <w:r w:rsidR="003F0E1C" w:rsidRPr="003F0E1C">
        <w:rPr>
          <w:rStyle w:val="menu3br"/>
          <w:rFonts w:ascii="Times New Roman" w:hAnsi="Times New Roman" w:cs="Times New Roman"/>
          <w:b/>
          <w:sz w:val="24"/>
          <w:szCs w:val="28"/>
        </w:rPr>
        <w:cr/>
        <w:t xml:space="preserve">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>(</w:t>
      </w:r>
      <w:r w:rsidR="00EA59B4">
        <w:rPr>
          <w:rStyle w:val="menu3br"/>
          <w:rFonts w:ascii="Times New Roman" w:hAnsi="Times New Roman" w:cs="Times New Roman"/>
          <w:b/>
          <w:sz w:val="24"/>
          <w:szCs w:val="28"/>
        </w:rPr>
        <w:t>нового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</w:t>
      </w:r>
      <w:r w:rsidR="007D23E5">
        <w:rPr>
          <w:rStyle w:val="menu3br"/>
          <w:rFonts w:ascii="Times New Roman" w:hAnsi="Times New Roman" w:cs="Times New Roman"/>
          <w:b/>
          <w:sz w:val="24"/>
          <w:szCs w:val="28"/>
        </w:rPr>
        <w:t>поколения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 сроком действия </w:t>
      </w:r>
      <w:r w:rsidR="00EA59B4">
        <w:rPr>
          <w:rStyle w:val="menu3br"/>
          <w:rFonts w:ascii="Times New Roman" w:hAnsi="Times New Roman" w:cs="Times New Roman"/>
          <w:b/>
          <w:sz w:val="24"/>
          <w:szCs w:val="28"/>
        </w:rPr>
        <w:t xml:space="preserve">10 </w:t>
      </w:r>
      <w:r w:rsidR="004B7583">
        <w:rPr>
          <w:rStyle w:val="menu3br"/>
          <w:rFonts w:ascii="Times New Roman" w:hAnsi="Times New Roman" w:cs="Times New Roman"/>
          <w:b/>
          <w:sz w:val="24"/>
          <w:szCs w:val="28"/>
        </w:rPr>
        <w:t>лет)</w:t>
      </w:r>
    </w:p>
    <w:tbl>
      <w:tblPr>
        <w:tblStyle w:val="a5"/>
        <w:tblW w:w="9469" w:type="dxa"/>
        <w:tblInd w:w="137" w:type="dxa"/>
        <w:tblLook w:val="04A0" w:firstRow="1" w:lastRow="0" w:firstColumn="1" w:lastColumn="0" w:noHBand="0" w:noVBand="1"/>
      </w:tblPr>
      <w:tblGrid>
        <w:gridCol w:w="2694"/>
        <w:gridCol w:w="6775"/>
      </w:tblGrid>
      <w:tr w:rsidR="00A56D15" w:rsidRPr="00C21B46" w:rsidTr="00670151">
        <w:trPr>
          <w:trHeight w:val="79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получателя платежа</w:t>
            </w:r>
          </w:p>
        </w:tc>
        <w:tc>
          <w:tcPr>
            <w:tcW w:w="6775" w:type="dxa"/>
          </w:tcPr>
          <w:p w:rsidR="00A56D15" w:rsidRPr="007D3FBB" w:rsidRDefault="00A56D15" w:rsidP="00D01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Управление федерального казначейства по Республике Карелия (</w:t>
            </w:r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МВД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по Ре</w:t>
            </w:r>
            <w:r w:rsidR="00D019C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спублике Карелия л/с 04061414350</w:t>
            </w:r>
            <w:r w:rsidRPr="007D3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6D15" w:rsidRPr="00C21B46" w:rsidTr="00670151">
        <w:trPr>
          <w:trHeight w:val="217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6775" w:type="dxa"/>
          </w:tcPr>
          <w:p w:rsidR="00A56D15" w:rsidRPr="007D3FBB" w:rsidRDefault="00D019C0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1001041280</w:t>
            </w:r>
          </w:p>
        </w:tc>
      </w:tr>
      <w:tr w:rsidR="00A56D15" w:rsidRPr="00C21B46" w:rsidTr="00670151">
        <w:trPr>
          <w:trHeight w:val="26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КПП 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100 101 001</w:t>
            </w:r>
          </w:p>
        </w:tc>
      </w:tr>
      <w:tr w:rsidR="00A56D15" w:rsidRPr="00C21B46" w:rsidTr="00670151">
        <w:trPr>
          <w:trHeight w:val="270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Наименование банка 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Отделение -НБ Республика Карелия Банка России</w:t>
            </w:r>
          </w:p>
        </w:tc>
      </w:tr>
      <w:tr w:rsidR="00A56D15" w:rsidRPr="00C21B46" w:rsidTr="00670151">
        <w:trPr>
          <w:trHeight w:val="25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БИК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018602104</w:t>
            </w:r>
          </w:p>
        </w:tc>
      </w:tr>
      <w:tr w:rsidR="00A56D15" w:rsidRPr="00C21B46" w:rsidTr="00670151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К/счет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40102810945370000073</w:t>
            </w:r>
          </w:p>
        </w:tc>
      </w:tr>
      <w:tr w:rsidR="00A56D15" w:rsidRPr="00C21B46" w:rsidTr="00670151">
        <w:trPr>
          <w:trHeight w:val="264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Номер казначейского счёта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03100643000000010600</w:t>
            </w:r>
          </w:p>
        </w:tc>
      </w:tr>
      <w:tr w:rsidR="00A56D15" w:rsidRPr="00C21B46" w:rsidTr="00670151">
        <w:trPr>
          <w:trHeight w:val="26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ОКАТО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86401000000</w:t>
            </w:r>
          </w:p>
        </w:tc>
      </w:tr>
      <w:tr w:rsidR="00A56D15" w:rsidRPr="00C21B46" w:rsidTr="00670151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ОКТМО </w:t>
            </w:r>
          </w:p>
        </w:tc>
        <w:tc>
          <w:tcPr>
            <w:tcW w:w="6775" w:type="dxa"/>
          </w:tcPr>
          <w:p w:rsidR="00A56D15" w:rsidRPr="007D3FBB" w:rsidRDefault="00EA59B4" w:rsidP="00816AE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color w:val="222222"/>
                <w:sz w:val="21"/>
                <w:szCs w:val="21"/>
                <w:shd w:val="clear" w:color="auto" w:fill="FFFFFF"/>
              </w:rPr>
              <w:t>ОКТМО г. Петрозаводска: 86701000</w:t>
            </w:r>
          </w:p>
        </w:tc>
      </w:tr>
      <w:tr w:rsidR="00A56D15" w:rsidRPr="00C21B46" w:rsidTr="00670151">
        <w:trPr>
          <w:trHeight w:val="258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КБК</w:t>
            </w:r>
          </w:p>
        </w:tc>
        <w:tc>
          <w:tcPr>
            <w:tcW w:w="6775" w:type="dxa"/>
          </w:tcPr>
          <w:p w:rsidR="000D60DC" w:rsidRPr="00E534CE" w:rsidRDefault="00EA59B4" w:rsidP="00816AE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59B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188 1 08 06000 01 8004 110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- </w:t>
            </w:r>
            <w:r>
              <w:t xml:space="preserve"> </w:t>
            </w:r>
            <w:r w:rsidRPr="00EA59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совершеннолетних граждан</w:t>
            </w:r>
            <w:r w:rsidR="00E534CE" w:rsidRPr="00E534C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 выдачу паспорта нового поколения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через МФЦ)</w:t>
            </w:r>
          </w:p>
          <w:p w:rsidR="007C5B84" w:rsidRDefault="007C5B84" w:rsidP="00E534CE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D019C0" w:rsidRPr="00D019C0" w:rsidRDefault="00EC6047" w:rsidP="00EC604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604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188 1 08 06000 01 8006 110 </w:t>
            </w:r>
            <w:r w:rsidR="000D60DC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для несовершеннолетних граждан до 14 лет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(за выдачу паспорта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нового 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поколения</w:t>
            </w:r>
            <w:r w:rsidR="00F744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через МФЦ</w:t>
            </w:r>
            <w:r w:rsidR="00E534CE" w:rsidRPr="00E534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</w:tr>
      <w:tr w:rsidR="00A56D15" w:rsidRPr="00C21B46" w:rsidTr="00670151">
        <w:trPr>
          <w:trHeight w:val="252"/>
        </w:trPr>
        <w:tc>
          <w:tcPr>
            <w:tcW w:w="9469" w:type="dxa"/>
            <w:gridSpan w:val="2"/>
          </w:tcPr>
          <w:p w:rsidR="00A56D15" w:rsidRPr="007D3FBB" w:rsidRDefault="00A56D15" w:rsidP="00816A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b/>
                <w:szCs w:val="24"/>
              </w:rPr>
              <w:t>Обязательно указание № СНИЛС</w:t>
            </w:r>
            <w:r w:rsidRPr="007D3FBB">
              <w:rPr>
                <w:rFonts w:ascii="Times New Roman" w:hAnsi="Times New Roman" w:cs="Times New Roman"/>
                <w:szCs w:val="24"/>
              </w:rPr>
              <w:t xml:space="preserve"> (страховое свидетельство).</w:t>
            </w:r>
          </w:p>
        </w:tc>
      </w:tr>
      <w:tr w:rsidR="00A56D15" w:rsidRPr="00C21B46" w:rsidTr="00670151">
        <w:trPr>
          <w:trHeight w:val="525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платежа</w:t>
            </w:r>
          </w:p>
        </w:tc>
        <w:tc>
          <w:tcPr>
            <w:tcW w:w="6775" w:type="dxa"/>
          </w:tcPr>
          <w:p w:rsidR="00A56D15" w:rsidRPr="000D60DC" w:rsidRDefault="009841BB" w:rsidP="00DB5A3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за выдачу </w:t>
            </w:r>
            <w:r w:rsidR="00D019C0"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паспорта гражданина РФ </w:t>
            </w:r>
            <w:r w:rsidR="000D60DC"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удостоверяющих личность гражданина Российской Федерации за пределами т</w:t>
            </w:r>
            <w:r w:rsidR="00DB5A3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ерритории Российской Федерации</w:t>
            </w:r>
          </w:p>
        </w:tc>
      </w:tr>
      <w:tr w:rsidR="00A56D15" w:rsidRPr="00C21B46" w:rsidTr="00670151">
        <w:trPr>
          <w:trHeight w:val="249"/>
        </w:trPr>
        <w:tc>
          <w:tcPr>
            <w:tcW w:w="2694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Плательщик</w:t>
            </w:r>
          </w:p>
        </w:tc>
        <w:tc>
          <w:tcPr>
            <w:tcW w:w="6775" w:type="dxa"/>
          </w:tcPr>
          <w:p w:rsidR="00A56D15" w:rsidRPr="007D3FBB" w:rsidRDefault="00A56D15" w:rsidP="00816A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</w:p>
        </w:tc>
      </w:tr>
    </w:tbl>
    <w:p w:rsidR="00381252" w:rsidRPr="00EA59B4" w:rsidRDefault="00D019C0" w:rsidP="00EA59B4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  <w:r>
        <w:rPr>
          <w:rStyle w:val="menu3br"/>
          <w:rFonts w:ascii="Times New Roman" w:hAnsi="Times New Roman" w:cs="Times New Roman"/>
          <w:sz w:val="28"/>
          <w:szCs w:val="28"/>
        </w:rPr>
        <w:t>*</w:t>
      </w:r>
    </w:p>
    <w:p w:rsidR="007539C2" w:rsidRPr="007D3FBB" w:rsidRDefault="007539C2" w:rsidP="00381252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 xml:space="preserve">Размер </w:t>
      </w:r>
      <w:r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государственной пошлины</w:t>
      </w: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7539C2" w:rsidRPr="00D7228C" w:rsidTr="00670151">
        <w:tc>
          <w:tcPr>
            <w:tcW w:w="6487" w:type="dxa"/>
          </w:tcPr>
          <w:p w:rsidR="007539C2" w:rsidRPr="00D7228C" w:rsidRDefault="000D60DC" w:rsidP="00E534CE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>за выдачу паспорта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E534CE">
              <w:rPr>
                <w:rFonts w:ascii="Times New Roman" w:hAnsi="Times New Roman" w:cs="Times New Roman"/>
                <w:b/>
                <w:color w:val="000000"/>
                <w:szCs w:val="24"/>
              </w:rPr>
              <w:t>нового поколения</w:t>
            </w: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 гражданина РФ </w:t>
            </w:r>
            <w:r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удостоверяющих личность гражданина Российской Федерации за пределами территории Российской Федерации</w:t>
            </w:r>
            <w:r w:rsidR="00E534C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для совершеннолетних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граждан</w:t>
            </w:r>
          </w:p>
        </w:tc>
        <w:tc>
          <w:tcPr>
            <w:tcW w:w="3119" w:type="dxa"/>
          </w:tcPr>
          <w:p w:rsidR="007539C2" w:rsidRPr="00D7228C" w:rsidRDefault="00966522" w:rsidP="00670151">
            <w:pPr>
              <w:jc w:val="center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0D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</w:t>
            </w:r>
            <w:r w:rsidR="007539C2"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7539C2" w:rsidRPr="00D7228C" w:rsidTr="00670151">
        <w:tc>
          <w:tcPr>
            <w:tcW w:w="6487" w:type="dxa"/>
          </w:tcPr>
          <w:p w:rsidR="007539C2" w:rsidRPr="00D7228C" w:rsidRDefault="000D60DC" w:rsidP="00E534CE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>за выдачу паспорта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E534CE">
              <w:rPr>
                <w:rFonts w:ascii="Times New Roman" w:hAnsi="Times New Roman" w:cs="Times New Roman"/>
                <w:b/>
                <w:color w:val="000000"/>
                <w:szCs w:val="24"/>
              </w:rPr>
              <w:t>нового поколения</w:t>
            </w:r>
            <w:r w:rsidRPr="000D60DC">
              <w:rPr>
                <w:rFonts w:ascii="Times New Roman" w:hAnsi="Times New Roman" w:cs="Times New Roman"/>
                <w:color w:val="000000"/>
                <w:szCs w:val="24"/>
              </w:rPr>
              <w:t xml:space="preserve"> гражданина РФ </w:t>
            </w:r>
            <w:r w:rsidRPr="000D60D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удостоверяющих личность гражданина Российской Федерации за пределами территории Российской Федерации, 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не</w:t>
            </w:r>
            <w:r w:rsidRPr="000D60DC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совершеннолетних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граждан</w:t>
            </w:r>
          </w:p>
        </w:tc>
        <w:tc>
          <w:tcPr>
            <w:tcW w:w="3119" w:type="dxa"/>
          </w:tcPr>
          <w:p w:rsidR="007539C2" w:rsidRPr="00D7228C" w:rsidRDefault="00966522" w:rsidP="00670151">
            <w:pPr>
              <w:jc w:val="center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0D60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539C2"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</w:tbl>
    <w:p w:rsidR="007539C2" w:rsidRDefault="007539C2" w:rsidP="007539C2">
      <w:pPr>
        <w:pStyle w:val="a3"/>
        <w:rPr>
          <w:b/>
          <w:color w:val="222222"/>
          <w:u w:val="single"/>
        </w:rPr>
      </w:pPr>
      <w:r w:rsidRPr="009841BB">
        <w:rPr>
          <w:b/>
          <w:color w:val="222222"/>
          <w:u w:val="single"/>
        </w:rPr>
        <w:t xml:space="preserve">Оплата должна быть произведена от имени заявителя – получателя государственной услуги. </w:t>
      </w:r>
    </w:p>
    <w:p w:rsidR="007C2DF7" w:rsidRDefault="007C2DF7" w:rsidP="007C2DF7">
      <w:pPr>
        <w:pStyle w:val="a3"/>
        <w:ind w:firstLine="708"/>
        <w:jc w:val="both"/>
      </w:pPr>
      <w:r>
        <w:t xml:space="preserve">В соответствии со статьей 333.35 Налогового кодекса Российской Федерации от уплаты государственной пошлины освобождаются: </w:t>
      </w:r>
    </w:p>
    <w:p w:rsidR="007C2DF7" w:rsidRDefault="007C2DF7" w:rsidP="007C2DF7">
      <w:pPr>
        <w:pStyle w:val="a3"/>
        <w:jc w:val="both"/>
      </w:pPr>
      <w:r>
        <w:t xml:space="preserve">- лица, признанные гражданами Российской Федерации в соответствии с частью 1 статьи 4 Федерального конституционного закона от 21 марта 2014 года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имевшие на момент подачи заявления о выдаче такого документа действительный паспорт гражданина Украины для выезда за границу и первично обращающиеся за получением паспорта, удостоверяющего личность гражданина Российской Федерации за пределами территории Российской Федерации, в том числе содержащего электронный носитель информации (паспорта нового поколения), на территориях Республики Крым и города федерального значения Севастополя; </w:t>
      </w:r>
    </w:p>
    <w:p w:rsidR="00D019C0" w:rsidRDefault="007C2DF7" w:rsidP="007C2DF7">
      <w:pPr>
        <w:pStyle w:val="a3"/>
        <w:jc w:val="both"/>
      </w:pPr>
      <w:r>
        <w:lastRenderedPageBreak/>
        <w:t>- лица, признанные гражданами Российской Федерации в соответствии с частью 1 статьи 5 Федерального конституционного закона от 4 октября 2022 года №5-ФКЗ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частью 1 статьи 5 Федерального конституционного закона от 4 октября 2022 года №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частью 1 статьи 5 Федерального конституционного закона от 4 октября 2022 года № 7-ФКЗ "О принятии в Российскую 172 Федерацию Запорожской области и образовании в составе Российской Федерации нового субъекта - Запорожской области", частью 1 статьи 5 Федерального конституционного закона от 4 октября 2022 года № 8-ФКЗ "О принятии в Российскую Федерацию Херсонской области и образовании в составе Российской Федерации нового субъекта - Херсонской области".</w:t>
      </w:r>
    </w:p>
    <w:p w:rsidR="00793D80" w:rsidRDefault="00793D80" w:rsidP="007C2DF7">
      <w:pPr>
        <w:pStyle w:val="a3"/>
        <w:jc w:val="both"/>
      </w:pPr>
    </w:p>
    <w:p w:rsidR="00793D80" w:rsidRPr="009841BB" w:rsidRDefault="00793D80" w:rsidP="007C2DF7">
      <w:pPr>
        <w:pStyle w:val="a3"/>
        <w:jc w:val="both"/>
        <w:rPr>
          <w:b/>
          <w:u w:val="single"/>
        </w:rPr>
      </w:pPr>
      <w:r>
        <w:rPr>
          <w:rFonts w:ascii="Roboto" w:hAnsi="Roboto"/>
          <w:color w:val="000000"/>
          <w:shd w:val="clear" w:color="auto" w:fill="FFFFFF"/>
        </w:rPr>
        <w:t>Оплату государственной пошлины можно произвести в МФЦ (безналичный расчёт)</w:t>
      </w:r>
      <w:r>
        <w:rPr>
          <w:rFonts w:ascii="Roboto" w:hAnsi="Roboto"/>
          <w:color w:val="000000"/>
          <w:shd w:val="clear" w:color="auto" w:fill="FFFFFF"/>
        </w:rPr>
        <w:t>!</w:t>
      </w:r>
      <w:bookmarkStart w:id="0" w:name="_GoBack"/>
      <w:bookmarkEnd w:id="0"/>
    </w:p>
    <w:sectPr w:rsidR="00793D80" w:rsidRPr="009841BB" w:rsidSect="006701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A9"/>
    <w:rsid w:val="000D60DC"/>
    <w:rsid w:val="00202991"/>
    <w:rsid w:val="002D3D09"/>
    <w:rsid w:val="00320490"/>
    <w:rsid w:val="0036535D"/>
    <w:rsid w:val="00381252"/>
    <w:rsid w:val="003F0E1C"/>
    <w:rsid w:val="00415295"/>
    <w:rsid w:val="004B7583"/>
    <w:rsid w:val="006107E4"/>
    <w:rsid w:val="00664717"/>
    <w:rsid w:val="00670151"/>
    <w:rsid w:val="006C3FD2"/>
    <w:rsid w:val="007539C2"/>
    <w:rsid w:val="00776454"/>
    <w:rsid w:val="00793D80"/>
    <w:rsid w:val="007C2DF7"/>
    <w:rsid w:val="007C5B84"/>
    <w:rsid w:val="007D23E5"/>
    <w:rsid w:val="007D3FBB"/>
    <w:rsid w:val="007E7BB9"/>
    <w:rsid w:val="00890D0A"/>
    <w:rsid w:val="00966522"/>
    <w:rsid w:val="009841BB"/>
    <w:rsid w:val="009B6CAD"/>
    <w:rsid w:val="00A43CDD"/>
    <w:rsid w:val="00A56D15"/>
    <w:rsid w:val="00B31C19"/>
    <w:rsid w:val="00D019C0"/>
    <w:rsid w:val="00D7228C"/>
    <w:rsid w:val="00DB5A38"/>
    <w:rsid w:val="00E534CE"/>
    <w:rsid w:val="00EA59B4"/>
    <w:rsid w:val="00EC6047"/>
    <w:rsid w:val="00F744EB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55DC"/>
  <w15:docId w15:val="{B70FEEF1-B4A4-4B3C-864C-23C8689A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7E7BB9"/>
  </w:style>
  <w:style w:type="character" w:styleId="a4">
    <w:name w:val="Strong"/>
    <w:basedOn w:val="a0"/>
    <w:uiPriority w:val="22"/>
    <w:qFormat/>
    <w:rsid w:val="007D3FBB"/>
    <w:rPr>
      <w:b/>
      <w:bCs/>
    </w:rPr>
  </w:style>
  <w:style w:type="table" w:styleId="a5">
    <w:name w:val="Table Grid"/>
    <w:basedOn w:val="a1"/>
    <w:uiPriority w:val="59"/>
    <w:rsid w:val="007D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Трифонова Елена Викторовна</cp:lastModifiedBy>
  <cp:revision>2</cp:revision>
  <cp:lastPrinted>2020-12-24T13:45:00Z</cp:lastPrinted>
  <dcterms:created xsi:type="dcterms:W3CDTF">2025-09-02T11:51:00Z</dcterms:created>
  <dcterms:modified xsi:type="dcterms:W3CDTF">2025-09-02T11:51:00Z</dcterms:modified>
</cp:coreProperties>
</file>