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1430D6" w:rsidTr="004A5872">
        <w:tc>
          <w:tcPr>
            <w:tcW w:w="10065" w:type="dxa"/>
          </w:tcPr>
          <w:p w:rsidR="001430D6" w:rsidRP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8955"/>
              </w:tabs>
              <w:jc w:val="center"/>
              <w:rPr>
                <w:b/>
              </w:rPr>
            </w:pPr>
            <w:bookmarkStart w:id="0" w:name="_GoBack"/>
            <w:bookmarkEnd w:id="0"/>
            <w:r w:rsidRPr="001430D6">
              <w:rPr>
                <w:b/>
              </w:rPr>
              <w:t>ЗАЯВЛЕНИЕ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8955"/>
              </w:tabs>
              <w:jc w:val="center"/>
            </w:pPr>
            <w:r w:rsidRPr="001430D6">
              <w:rPr>
                <w:b/>
              </w:rPr>
              <w:t>о признании гражданина банкротом во внесудебном порядке</w:t>
            </w:r>
          </w:p>
        </w:tc>
      </w:tr>
    </w:tbl>
    <w:p w:rsidR="001430D6" w:rsidRDefault="001430D6" w:rsidP="001430D6">
      <w:pPr>
        <w:pStyle w:val="ConsPlusNormal"/>
        <w:tabs>
          <w:tab w:val="left" w:pos="6521"/>
          <w:tab w:val="left" w:pos="6946"/>
          <w:tab w:val="left" w:pos="9072"/>
        </w:tabs>
        <w:jc w:val="both"/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60"/>
        <w:gridCol w:w="307"/>
        <w:gridCol w:w="370"/>
        <w:gridCol w:w="2521"/>
        <w:gridCol w:w="1867"/>
        <w:gridCol w:w="344"/>
        <w:gridCol w:w="790"/>
        <w:gridCol w:w="2977"/>
        <w:gridCol w:w="284"/>
      </w:tblGrid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1. Информация о гражданине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Фамилия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Имя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Отчество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Прежняя фамилия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 xml:space="preserve">обязательно </w:t>
            </w:r>
            <w:r w:rsidR="00EE62EC">
              <w:br/>
            </w:r>
            <w:r>
              <w:t>(в случае изменения)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Прежнее имя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 xml:space="preserve">обязательно </w:t>
            </w:r>
            <w:r w:rsidR="00EE62EC">
              <w:br/>
            </w:r>
            <w:r>
              <w:t>(в случае изменения)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Прежнее отчество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 xml:space="preserve">обязательно </w:t>
            </w:r>
            <w:r w:rsidR="00EE62EC">
              <w:br/>
            </w:r>
            <w:r>
              <w:t>(в случае изменения)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Место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Страховой номер индивидуального лицевого счета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Идентификационный номер налогоплательщика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телефона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Адрес электронной почты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Документ, удостоверяющий личность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Вид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Серия (при наличии) и номер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Адрес регистрации по месту жительства в Российской Федерации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(при наличии регистрации по месту жительства в пределах Российской Федерации)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Субъект Российской Федерации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Район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Город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Населенный пункт (село, поселок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Улица (проспект, переулок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дома (владения)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корпуса (строения)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lastRenderedPageBreak/>
              <w:t>Номер квартиры (иного жилого помещения)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Адрес регистрации по месту пребывания в Российской Федерации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(при обращении с заявлением о признании гражданина банкротом во внесудебном порядке по месту пребывания)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Субъект Российской Федерации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Район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Город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Населенный пункт (село, поселок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Улица (проспект, переулок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дома (владения)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корпуса (строения)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квартиры (иного жилого помещения)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2. Информация о представителе гражданина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(если заявление подается представителем)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Фамилия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Имя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Отчество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Место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Документ, удостоверяющий личность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Вид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Серия (при наличии) и номер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Документ, подтверждающий полномочия представителя заявителя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Вид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выдачи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Серия и номер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3. Настоящим заявлением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left="283" w:firstLine="283"/>
              <w:jc w:val="both"/>
            </w:pPr>
            <w:r>
              <w:t>3.1. Прошу: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В </w:t>
            </w:r>
            <w:r w:rsidRPr="00EE62EC">
              <w:t xml:space="preserve">соответствии с пунктом 1 статьи 223.2 </w:t>
            </w:r>
            <w:r>
              <w:t>Федерального закона от 26 октября 2002 г. N 127-ФЗ "О несостоятельности (банкротстве)" (далее - Закон о банкротстве) признать меня банкротом во внесудебном порядке.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left="283" w:firstLine="283"/>
              <w:jc w:val="both"/>
            </w:pPr>
            <w:r>
              <w:lastRenderedPageBreak/>
              <w:t>3.2. Сообщаю, что я (нужное отметить):</w:t>
            </w:r>
          </w:p>
        </w:tc>
      </w:tr>
      <w:tr w:rsidR="001430D6" w:rsidTr="003A5154">
        <w:tc>
          <w:tcPr>
            <w:tcW w:w="340" w:type="dxa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7" w:type="dxa"/>
            <w:gridSpan w:val="2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3" w:type="dxa"/>
            <w:gridSpan w:val="7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не зарегистрирован и не был зарегистрирован в качестве индивидуального предпринимателя;</w:t>
            </w:r>
          </w:p>
        </w:tc>
      </w:tr>
      <w:tr w:rsidR="001430D6" w:rsidTr="003A5154"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зарегистрирован или был зарегистрирован в качестве индивидуального предпринимателя</w:t>
            </w:r>
          </w:p>
        </w:tc>
      </w:tr>
      <w:tr w:rsidR="001430D6" w:rsidTr="003A5154"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94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283"/>
              <w:jc w:val="both"/>
            </w:pPr>
            <w:r>
              <w:t xml:space="preserve">3.3. Сообщаю следующие известные мне сведения о кредитных организациях, </w:t>
            </w:r>
            <w:r w:rsidR="00EE62EC">
              <w:br/>
            </w:r>
            <w:r>
              <w:t>с которыми у меня заключен договор банковского счета (вклада):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Наименование кредитной организации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Банковский идентификационный код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3.4. Подтверждаю 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</w:t>
            </w:r>
            <w:r w:rsidRPr="00EE62EC">
              <w:t xml:space="preserve">пунктом 1 статьи 223.2 Закона </w:t>
            </w:r>
            <w:r>
              <w:t>о банкротстве, а именно: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3.4.1. Общий размер моих денежных обязательств и обязанностей по уплате обязательных платежей, в том числе обязательств, срок исполнения которых 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двадцати пяти тысяч рублей и не более одного миллиона рублей.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В составе указанных денежных обязательств и обязанностей по уплате обязательных платежей не учитываются 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3.4.2. Имеется одно из следующих оснований для обращения с настоящим заявлением (нужное отметить):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t>а)</w:t>
            </w:r>
          </w:p>
        </w:tc>
        <w:tc>
          <w:tcPr>
            <w:tcW w:w="677" w:type="dxa"/>
            <w:gridSpan w:val="2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на </w:t>
            </w:r>
            <w:r w:rsidRPr="00EE62EC">
              <w:t xml:space="preserve">основании пункта 4 части 1 статьи 46 Федерального </w:t>
            </w:r>
            <w:r>
              <w:t>закона от 2 октября 2007 г. N 229-ФЗ "Об исполнительном производстве" (независимо от объема и состава требований взыскателя) и не имеется иных неоконченных или непрекращенных исполнительных производств по взысканию денежных средств, возбужденных после возвращения исполнительного документа взыскателю;</w:t>
            </w:r>
          </w:p>
        </w:tc>
      </w:tr>
      <w:tr w:rsidR="001430D6" w:rsidTr="003A5154">
        <w:tc>
          <w:tcPr>
            <w:tcW w:w="600" w:type="dxa"/>
            <w:gridSpan w:val="2"/>
            <w:vMerge w:val="restart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bookmarkStart w:id="1" w:name="Par209"/>
            <w:bookmarkEnd w:id="1"/>
            <w:r>
              <w:t>б)</w:t>
            </w:r>
          </w:p>
        </w:tc>
        <w:tc>
          <w:tcPr>
            <w:tcW w:w="677" w:type="dxa"/>
            <w:gridSpan w:val="2"/>
            <w:vMerge w:val="restart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 отношении меня соблюдаются одновременно следующие условия: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bookmarkStart w:id="2" w:name="Par212"/>
            <w:bookmarkEnd w:id="2"/>
            <w:r>
              <w:t xml:space="preserve">мой основной доход составляет страховая пенсия (с учетом фиксированной выплаты к страховой пенсии, повышений фиксированной выплаты к страховой пенсии), пенсия по государственному пенсионному обеспечению, накопительная пенсия, срочная пенсионная выплата или пенсия, назначенная в соответствии </w:t>
            </w:r>
            <w:r w:rsidRPr="00EE62EC">
              <w:t xml:space="preserve">с </w:t>
            </w:r>
            <w:hyperlink r:id="rId5" w:history="1">
              <w:r w:rsidRPr="00EE62EC">
                <w:t>Законом</w:t>
              </w:r>
            </w:hyperlink>
            <w:r>
              <w:t xml:space="preserve"> Российской Федерации от 12 февраля 1993 г. N 4468-I "О пенсионном обеспечении </w:t>
            </w:r>
            <w:r>
              <w:lastRenderedPageBreak/>
              <w:t>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(далее также - пенсия)</w:t>
            </w:r>
            <w:r w:rsidR="003A5154" w:rsidRPr="003A5154">
              <w:t xml:space="preserve"> либо принимаю (принимал) участие </w:t>
            </w:r>
            <w:r w:rsidR="003A5154" w:rsidRPr="003A5154">
              <w:br/>
              <w:t>в специальной военной операции</w:t>
            </w:r>
            <w:r>
              <w:t>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выданный не позднее чем за один год до даты обращения с настоящим заявлением о признании меня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на дату подачи настоящего заявления у меня отсутствует имущество, на которое может быть обращено взыскание, за исключением указанных в </w:t>
            </w:r>
            <w:r w:rsidRPr="00EE62EC">
              <w:t xml:space="preserve">абзаце втором </w:t>
            </w:r>
            <w:r>
              <w:t>настоящего подпункта доходов;</w:t>
            </w:r>
          </w:p>
        </w:tc>
      </w:tr>
      <w:tr w:rsidR="001430D6" w:rsidTr="003A5154">
        <w:tc>
          <w:tcPr>
            <w:tcW w:w="600" w:type="dxa"/>
            <w:gridSpan w:val="2"/>
            <w:vMerge w:val="restart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bookmarkStart w:id="3" w:name="Par215"/>
            <w:bookmarkEnd w:id="3"/>
            <w:r>
              <w:t>в)</w:t>
            </w:r>
          </w:p>
        </w:tc>
        <w:tc>
          <w:tcPr>
            <w:tcW w:w="677" w:type="dxa"/>
            <w:gridSpan w:val="2"/>
            <w:vMerge w:val="restart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 отношении меня соблюдаются одновременно следующие условия: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я являюсь получателем ежемесячного пособия в связи с рождением и воспитанием ребенка в соответствии </w:t>
            </w:r>
            <w:r w:rsidRPr="00EE62EC">
              <w:t xml:space="preserve">со статьей 9 Федерального </w:t>
            </w:r>
            <w:r>
              <w:t>закона от 19 мая 1995 г. N 81-ФЗ "О государственных пособиях гражданам, имеющим детей" (далее также - пособие);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выданный не позднее чем за один год до даты обращения с настоящим заявлением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на дату подачи настоящего заявления у меня отсутствует имущество, на которое может быть обращено взыскание;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bookmarkStart w:id="4" w:name="Par221"/>
            <w:bookmarkEnd w:id="4"/>
            <w:r>
              <w:t>г)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выданный не позднее чем за семь лет до даты обращения с настоящим заявлением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 (далее также - исполнительный документ, выданный не позднее семи лет).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3.5. Я уведомлен о том, что:</w:t>
            </w:r>
          </w:p>
        </w:tc>
      </w:tr>
      <w:tr w:rsidR="00EE62EC" w:rsidRPr="00EE62EC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Pr="00EE62EC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 w:rsidRPr="00EE62EC">
              <w:t>3.5.1. 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с пунктом 5 статьи 223.4 Закона о банкротстве считается предоставленным.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3.5.2. В течение срока процедуры внесудебного банкротства в соответствии </w:t>
            </w:r>
            <w:r w:rsidRPr="00EE62EC">
              <w:t>с пунктом 4 статьи 223.4 Закона о банкротстве я не вправе совершать сделки по получению займов, кредитов</w:t>
            </w:r>
            <w:r>
              <w:t>, выдаче поручительств и иные обеспечительные сделки.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3.5.3. В соответствии </w:t>
            </w:r>
            <w:r w:rsidRPr="00EE62EC">
              <w:t xml:space="preserve">с пунктом 1 статьи 223.5 Закона </w:t>
            </w:r>
            <w:r>
              <w:t xml:space="preserve">о банкротстве в случае поступления в течение срока процедуры внесудебного банкротства в мою собственность имущества (в результате оспаривания сделки, принятия наследства или получения в дар) или иного существенного изменения моего имущественного положения, позволяющего полностью или в </w:t>
            </w:r>
            <w:r>
              <w:lastRenderedPageBreak/>
              <w:t xml:space="preserve">значительной части исполнить мои обязательства перед кредиторами, указанными в списке кредиторов в соответствии </w:t>
            </w:r>
            <w:r w:rsidRPr="00EE62EC">
              <w:t xml:space="preserve">с пунктом 4 статьи 223.2 Закона </w:t>
            </w:r>
            <w:r>
              <w:t>о банкротстве, я обязан в течение пяти рабочих дней уведомить об этом многофункциональный центр предоставления государственных и муниципальных услуг.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lastRenderedPageBreak/>
              <w:t xml:space="preserve">3.5.4. В соответствии с </w:t>
            </w:r>
            <w:r w:rsidRPr="00EE62EC">
              <w:t xml:space="preserve">пунктом 3 статьи 223.6 Закона </w:t>
            </w:r>
            <w:r>
              <w:t xml:space="preserve">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</w:t>
            </w:r>
            <w:r w:rsidRPr="00EE62EC">
              <w:t xml:space="preserve">предусмотренные статьей 216 Закона </w:t>
            </w:r>
            <w:r>
              <w:t>о банкротстве.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4. Перечень документов, прилагаемых к заявлению, являющихся его неотъемлемыми частями (нужное отметить):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4.1. Вне зависимости от основания для обращения с заявлением: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список всех известных кредиторов, оформленный в соответствии с </w:t>
            </w:r>
            <w:r w:rsidRPr="00EE62EC">
              <w:t>абзацем четвертым пункта 3 статьи 213.4 Закона о банкротстве;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удостоверяющего личность гражданина;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подтверждающего место жительства или пребывания гражданина;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подтверждающего полномочия представителя (если заявление подается представителем);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удостоверяющего личность представителя (если заявление подается представителем).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Pr="00EE62EC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 w:rsidRPr="00EE62EC">
              <w:t>4.2. Для получателя пенсии</w:t>
            </w:r>
            <w:r w:rsidR="003A5154">
              <w:t xml:space="preserve"> </w:t>
            </w:r>
            <w:r w:rsidR="003A5154" w:rsidRPr="003A5154">
              <w:t>либо для гражданина, принимающего (принимавшего) участие в специальной операции,</w:t>
            </w:r>
            <w:r w:rsidRPr="00EE62EC">
              <w:t xml:space="preserve"> при обращении с заявлением в соответствии с основанием, указанным в подпункте "б" подпункта 3.4.2 пункта 3.4 настоящего заявления: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справка, подтверждающая, что на дату ее выдачи гражданин является получателем страховой пенсии (с учетом фиксированной выплаты к страховой пенсии, повышений фиксированной выплаты к страховой пенсии), пенсии по государственному пенсионному обеспечению, накопительной пенсии, срочной пенсионной выплаты или пенсии, назначенной в </w:t>
            </w:r>
            <w:r w:rsidRPr="00EE62EC">
              <w:t xml:space="preserve">соответствии с Законом Российской Федерации </w:t>
            </w:r>
            <w:r>
              <w:t>от 12 февраля 1993 г. N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      </w:r>
            <w:r w:rsidR="003A5154" w:rsidRPr="003A5154">
              <w:t xml:space="preserve"> либо справка, подтверждающая факт участия гражданина </w:t>
            </w:r>
            <w:r w:rsidR="008045DD">
              <w:t>в специальной военной операции»</w:t>
            </w:r>
            <w:r>
              <w:t>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4.3. </w:t>
            </w:r>
            <w:r w:rsidRPr="00EE62EC">
              <w:t xml:space="preserve">Для получателя пособия при обращении с заявлением в соответствии с основанием, указанным в подпункте "в" подпункта 3.4.2 пункта 3.4 настоящего </w:t>
            </w:r>
            <w:r>
              <w:t>заявления: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>
                  <wp:extent cx="21907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справка, подтверждающая, что на дату ее выдачи гражданин является получателем ежемесячного пособия в связи с рождением и воспитанием ребенка в соответствии со </w:t>
            </w:r>
            <w:r w:rsidRPr="00EE62EC">
              <w:t xml:space="preserve">статьей 9 Федерального </w:t>
            </w:r>
            <w:r>
              <w:t>закона от 19 мая 1995 г. N 81-ФЗ "О государственных пособиях гражданам, имеющим детей";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4.4. Для гражданина, в отношении которого имеется исполнительный документ, выданный не позднее семи лет, при обращении с заявлением в соответствии с основанием, указанным в </w:t>
            </w:r>
            <w:r w:rsidRPr="00EE62EC">
              <w:t xml:space="preserve">подпункте "г" подпункта 3.4.2 пункта 3.4 настоящего </w:t>
            </w:r>
            <w:r>
              <w:t>заявления: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справка, подтверждающая, что на дату ее выдачи выданный не позднее чем за семь лет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и подпись гражданина (представителя) с указанием фамилии, имени и отчества (при наличии)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 (заполняется от руки)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</w:tbl>
    <w:p w:rsidR="001430D6" w:rsidRDefault="001430D6" w:rsidP="001430D6">
      <w:pPr>
        <w:pStyle w:val="ConsPlusNormal"/>
        <w:tabs>
          <w:tab w:val="left" w:pos="6521"/>
          <w:tab w:val="left" w:pos="6946"/>
          <w:tab w:val="left" w:pos="9072"/>
        </w:tabs>
        <w:jc w:val="both"/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67"/>
        <w:gridCol w:w="4395"/>
      </w:tblGrid>
      <w:tr w:rsidR="001430D6" w:rsidTr="001430D6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5. Сведения о принятии заявления (заполняется многофункциональным центром предоставления государственных и муниципальных услуг)</w:t>
            </w:r>
          </w:p>
        </w:tc>
      </w:tr>
      <w:tr w:rsidR="001430D6" w:rsidTr="001430D6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Сведения, содержащиеся в документе, удостоверяющем личность заявителя (представителя заявителя), проверены</w:t>
            </w:r>
          </w:p>
        </w:tc>
      </w:tr>
      <w:tr w:rsidR="001430D6" w:rsidTr="003A515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принятия заявления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Инициалы, фамилия специалиста, принявшего заявление, его подпись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 (заполняется от руки)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</w:tbl>
    <w:p w:rsidR="001430D6" w:rsidRDefault="001430D6" w:rsidP="001430D6">
      <w:pPr>
        <w:pStyle w:val="ConsPlusNormal"/>
        <w:tabs>
          <w:tab w:val="left" w:pos="6521"/>
          <w:tab w:val="left" w:pos="6946"/>
          <w:tab w:val="left" w:pos="9072"/>
        </w:tabs>
        <w:jc w:val="both"/>
      </w:pPr>
    </w:p>
    <w:p w:rsidR="00EB7136" w:rsidRDefault="00EB7136" w:rsidP="001430D6">
      <w:pPr>
        <w:tabs>
          <w:tab w:val="left" w:pos="6521"/>
          <w:tab w:val="left" w:pos="6946"/>
          <w:tab w:val="left" w:pos="9072"/>
        </w:tabs>
        <w:spacing w:line="240" w:lineRule="auto"/>
      </w:pPr>
    </w:p>
    <w:sectPr w:rsidR="00EB7136" w:rsidSect="003A5154">
      <w:pgSz w:w="11906" w:h="16838"/>
      <w:pgMar w:top="567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8B"/>
    <w:rsid w:val="001430D6"/>
    <w:rsid w:val="00236B44"/>
    <w:rsid w:val="002B561B"/>
    <w:rsid w:val="003A5154"/>
    <w:rsid w:val="004A5872"/>
    <w:rsid w:val="008045DD"/>
    <w:rsid w:val="0094781E"/>
    <w:rsid w:val="00DC09EA"/>
    <w:rsid w:val="00EB7136"/>
    <w:rsid w:val="00EE62EC"/>
    <w:rsid w:val="00F2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ABA5D-CB69-4A1B-AE46-C093DEFA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8158&amp;date=31.10.2023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Подкидышева Елена Александровна</dc:creator>
  <cp:keywords/>
  <dc:description/>
  <cp:lastModifiedBy>Балашова Елена Викторовна</cp:lastModifiedBy>
  <cp:revision>2</cp:revision>
  <dcterms:created xsi:type="dcterms:W3CDTF">2025-06-30T14:34:00Z</dcterms:created>
  <dcterms:modified xsi:type="dcterms:W3CDTF">2025-06-30T14:34:00Z</dcterms:modified>
</cp:coreProperties>
</file>